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DF" w:rsidRDefault="00B840FD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noProof/>
          <w:color w:val="2D2D2D"/>
          <w:spacing w:val="2"/>
        </w:rPr>
        <w:drawing>
          <wp:inline distT="0" distB="0" distL="0" distR="0">
            <wp:extent cx="6874289" cy="9525000"/>
            <wp:effectExtent l="0" t="0" r="3175" b="0"/>
            <wp:docPr id="1" name="Рисунок 1" descr="C:\Users\СКШИ\Desktop\нА САЙТ ЛОК АКТЫ\нА САЙТ ЛОК АКТЫ\Положение о деском лагере труда и отды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ШИ\Desktop\нА САЙТ ЛОК АКТЫ\нА САЙТ ЛОК АКТЫ\Положение о деском лагере труда и отды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074" cy="95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FDF">
        <w:rPr>
          <w:color w:val="2D2D2D"/>
          <w:spacing w:val="2"/>
        </w:rPr>
        <w:lastRenderedPageBreak/>
        <w:tab/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ж) формирование культуры здорового и безопасного образа жизни, общей культуры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7. Трудовой лагерь: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в) осуществляет деятельность, направленную на: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развитие творческого потенциала и всестороннее развитие способностей у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г) организует размещение питание подростков в трудовом лагере;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д) обеспечивает безопасные условия жизнедеятельности, в том числе трудовой деятельности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В трудовом лагере может осуществляться образовательная деятельность в соответствии с законодательством Российской Федерации.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Трудовой лагерь вправе осуществлять иную деятельность, если такая деятельность соответствует целям его создания.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8. Подростки направляются в трудовой лагерь при отсутствии медицинских противопоказаний для пребывания подростка в трудовом лагере</w:t>
      </w: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9525" b="9525"/>
                <wp:docPr id="2" name="Прямоугольник 2" descr="Об утверждении примерных положений об организациях отдыха детей и их оздоров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3A82A" id="Прямоугольник 2" o:spid="_x0000_s1026" alt="Об утверждении примерных положений об организациях отдыха детей и их оздоровле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CbkMErSgMAAGkGAAAOAAAAAAAAAAAAAAAAAC4CAABkcnMv&#10;ZTJvRG9jLnhtbFBLAQItABQABgAIAAAAIQASuwWb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  <w:t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 xml:space="preserve">11. Трудовой лагерь может быть организован с дневным пребыванием подростков. 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13. Оказание медицинской помощи подросткам в трудовом лагере осуществляется в соответствии с законодательством Российской Федерации об охране здоровья граждан.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15. 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5" w:history="1">
        <w:r>
          <w:rPr>
            <w:rStyle w:val="a3"/>
            <w:color w:val="2D2D2D"/>
            <w:spacing w:val="2"/>
            <w:u w:val="none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color w:val="2D2D2D"/>
          <w:spacing w:val="2"/>
        </w:rPr>
        <w:t>, утвержденным </w:t>
      </w:r>
      <w:hyperlink r:id="rId6" w:history="1">
        <w:r>
          <w:rPr>
            <w:rStyle w:val="a3"/>
            <w:color w:val="2D2D2D"/>
            <w:spacing w:val="2"/>
            <w:u w:val="none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color w:val="2D2D2D"/>
          <w:spacing w:val="2"/>
        </w:rPr>
        <w:t>(зарегистрирован Министерством юстиции Российской Федерации 21 октября 2011 г., регистрационный N 22111) с изменениями, внесенными </w:t>
      </w:r>
      <w:hyperlink r:id="rId7" w:history="1">
        <w:r>
          <w:rPr>
            <w:rStyle w:val="a3"/>
            <w:color w:val="2D2D2D"/>
            <w:spacing w:val="2"/>
            <w:u w:val="none"/>
          </w:rPr>
          <w:t>приказами Министерства здравоохранения Российской Федерации от 15 мая 2013 г. N 296н</w:t>
        </w:r>
      </w:hyperlink>
      <w:r>
        <w:rPr>
          <w:color w:val="2D2D2D"/>
          <w:spacing w:val="2"/>
        </w:rPr>
        <w:t> (зарегистрирован Министерством юстиции Российской Федерации 3 июля 2013 г., регистрационный N 28970) и </w:t>
      </w:r>
      <w:hyperlink r:id="rId8" w:history="1">
        <w:r>
          <w:rPr>
            <w:rStyle w:val="a3"/>
            <w:color w:val="2D2D2D"/>
            <w:spacing w:val="2"/>
            <w:u w:val="none"/>
          </w:rPr>
          <w:t>от 5 декабря 2014 г. N 801н</w:t>
        </w:r>
      </w:hyperlink>
      <w:r>
        <w:rPr>
          <w:color w:val="2D2D2D"/>
          <w:spacing w:val="2"/>
        </w:rPr>
        <w:t xml:space="preserve"> (зарегистрирован Министерством юстиции Российской Федерации 3 февраля 2015 г., </w:t>
      </w:r>
      <w:r>
        <w:rPr>
          <w:color w:val="2D2D2D"/>
          <w:spacing w:val="2"/>
        </w:rPr>
        <w:lastRenderedPageBreak/>
        <w:t>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7A7FDF" w:rsidRDefault="007A7FDF" w:rsidP="007A7FD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7A7FDF" w:rsidRDefault="007A7FDF" w:rsidP="007A7FDF"/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7A7FDF" w:rsidRDefault="007A7FDF" w:rsidP="007A7FDF">
      <w:pPr>
        <w:jc w:val="both"/>
        <w:rPr>
          <w:sz w:val="28"/>
          <w:szCs w:val="28"/>
        </w:rPr>
      </w:pPr>
    </w:p>
    <w:p w:rsidR="00CC4BAE" w:rsidRDefault="00CC4BAE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p w:rsidR="00CC394C" w:rsidRDefault="00CC394C"/>
    <w:tbl>
      <w:tblPr>
        <w:tblW w:w="10246" w:type="dxa"/>
        <w:tblInd w:w="328" w:type="dxa"/>
        <w:tblLook w:val="0000" w:firstRow="0" w:lastRow="0" w:firstColumn="0" w:lastColumn="0" w:noHBand="0" w:noVBand="0"/>
      </w:tblPr>
      <w:tblGrid>
        <w:gridCol w:w="3630"/>
        <w:gridCol w:w="3096"/>
        <w:gridCol w:w="3520"/>
      </w:tblGrid>
      <w:tr w:rsidR="0096230F" w:rsidRPr="0096230F" w:rsidTr="003F40EB">
        <w:tc>
          <w:tcPr>
            <w:tcW w:w="3630" w:type="dxa"/>
          </w:tcPr>
          <w:p w:rsidR="0096230F" w:rsidRPr="0096230F" w:rsidRDefault="0096230F" w:rsidP="0096230F">
            <w:r w:rsidRPr="0096230F">
              <w:lastRenderedPageBreak/>
              <w:t xml:space="preserve">Согласовано </w:t>
            </w:r>
          </w:p>
          <w:p w:rsidR="0096230F" w:rsidRPr="0096230F" w:rsidRDefault="0096230F" w:rsidP="0096230F">
            <w:r w:rsidRPr="0096230F">
              <w:t>Педагогический совет</w:t>
            </w:r>
          </w:p>
          <w:p w:rsidR="0096230F" w:rsidRPr="0096230F" w:rsidRDefault="0096230F" w:rsidP="0096230F">
            <w:r w:rsidRPr="0096230F">
              <w:t>МБОУ С(К)ШИ</w:t>
            </w:r>
          </w:p>
          <w:p w:rsidR="0096230F" w:rsidRPr="0096230F" w:rsidRDefault="0096230F" w:rsidP="0096230F">
            <w:pPr>
              <w:rPr>
                <w:i/>
              </w:rPr>
            </w:pPr>
            <w:r w:rsidRPr="0096230F">
              <w:rPr>
                <w:i/>
              </w:rPr>
              <w:t>от 17.09.2018г. протокол № 2</w:t>
            </w:r>
          </w:p>
          <w:p w:rsidR="0096230F" w:rsidRPr="0096230F" w:rsidRDefault="0096230F" w:rsidP="0096230F"/>
        </w:tc>
        <w:tc>
          <w:tcPr>
            <w:tcW w:w="3096" w:type="dxa"/>
          </w:tcPr>
          <w:p w:rsidR="0096230F" w:rsidRPr="0096230F" w:rsidRDefault="0096230F" w:rsidP="0096230F"/>
        </w:tc>
        <w:tc>
          <w:tcPr>
            <w:tcW w:w="3520" w:type="dxa"/>
          </w:tcPr>
          <w:p w:rsidR="0096230F" w:rsidRPr="0096230F" w:rsidRDefault="0096230F" w:rsidP="0096230F">
            <w:pPr>
              <w:tabs>
                <w:tab w:val="left" w:pos="2691"/>
              </w:tabs>
              <w:ind w:left="-217" w:firstLine="217"/>
            </w:pPr>
            <w:r w:rsidRPr="0096230F">
              <w:t xml:space="preserve">Утверждаю </w:t>
            </w:r>
          </w:p>
          <w:p w:rsidR="0096230F" w:rsidRPr="0096230F" w:rsidRDefault="0096230F" w:rsidP="0096230F">
            <w:pPr>
              <w:tabs>
                <w:tab w:val="left" w:pos="2691"/>
              </w:tabs>
            </w:pPr>
            <w:r w:rsidRPr="0096230F">
              <w:t>Директор МБОУ С(К)ШИ</w:t>
            </w:r>
          </w:p>
          <w:p w:rsidR="0096230F" w:rsidRPr="0096230F" w:rsidRDefault="0096230F" w:rsidP="0096230F">
            <w:pPr>
              <w:tabs>
                <w:tab w:val="left" w:pos="2691"/>
              </w:tabs>
            </w:pPr>
            <w:r w:rsidRPr="0096230F">
              <w:t xml:space="preserve">____________ </w:t>
            </w:r>
            <w:proofErr w:type="spellStart"/>
            <w:r w:rsidRPr="0096230F">
              <w:t>Ю.А.Морозова</w:t>
            </w:r>
            <w:proofErr w:type="spellEnd"/>
          </w:p>
          <w:p w:rsidR="0096230F" w:rsidRPr="0096230F" w:rsidRDefault="0096230F" w:rsidP="0096230F">
            <w:pPr>
              <w:jc w:val="both"/>
              <w:rPr>
                <w:i/>
              </w:rPr>
            </w:pPr>
            <w:r w:rsidRPr="0096230F">
              <w:rPr>
                <w:i/>
              </w:rPr>
              <w:t>Приказ от 17.09.2018 № 91а</w:t>
            </w:r>
          </w:p>
          <w:p w:rsidR="0096230F" w:rsidRPr="0096230F" w:rsidRDefault="0096230F" w:rsidP="0096230F">
            <w:pPr>
              <w:jc w:val="both"/>
            </w:pPr>
          </w:p>
        </w:tc>
      </w:tr>
    </w:tbl>
    <w:p w:rsidR="00CC394C" w:rsidRDefault="00CC394C" w:rsidP="00CC394C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</w:p>
    <w:p w:rsidR="00CC394C" w:rsidRDefault="00CC394C" w:rsidP="00CC394C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ПОЛОЖЕНИЕ</w:t>
      </w:r>
    </w:p>
    <w:p w:rsidR="00CC394C" w:rsidRDefault="00CC394C" w:rsidP="00CC394C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 лагере дневного пребывания МБОУ С(К)ШИ </w:t>
      </w:r>
    </w:p>
    <w:p w:rsidR="00CC394C" w:rsidRDefault="00CC394C" w:rsidP="00CC394C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</w:p>
    <w:p w:rsidR="00CC394C" w:rsidRDefault="00CC394C" w:rsidP="00CC394C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1. Настоящее Положение о лагере дневного пребывания МБОУ С(К)ШИ, регулирует деятельность лагеря, созданного в МБОУ С(К)ШИ, осуществляющего организацию отдыха и оздоровления обучающихся в каникулярное время (с дневным пребыванием)</w:t>
      </w:r>
      <w:r>
        <w:rPr>
          <w:noProof/>
        </w:rPr>
        <mc:AlternateContent>
          <mc:Choice Requires="wps">
            <w:drawing>
              <wp:inline distT="0" distB="0" distL="0" distR="0" wp14:anchorId="66EEA0AA" wp14:editId="6B9683EE">
                <wp:extent cx="85725" cy="219075"/>
                <wp:effectExtent l="19050" t="0" r="9525" b="9525"/>
                <wp:docPr id="8" name="Прямоугольник 8" descr="Об утверждении примерных положений об организациях отдыха детей и их оздоров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1335C" id="Прямоугольник 8" o:spid="_x0000_s1026" alt="Об утверждении примерных положений об организациях отдыха детей и их оздоровления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 (далее соответственно - образовательная организация, школьный лагерь). Настоящее положение разработано на осн</w:t>
      </w:r>
      <w:bookmarkStart w:id="0" w:name="_GoBack"/>
      <w:bookmarkEnd w:id="0"/>
      <w:r>
        <w:rPr>
          <w:color w:val="2D2D2D"/>
          <w:spacing w:val="2"/>
        </w:rPr>
        <w:t>ове Примерного положения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утвержденного приказом Министерства образования и науки Российской Федерации от 13 июля 2017 года N 656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 xml:space="preserve">2. Школьный лагерь создается для детей в возрасте от </w:t>
      </w:r>
      <w:r w:rsidR="00911BA9">
        <w:rPr>
          <w:color w:val="2D2D2D"/>
          <w:spacing w:val="2"/>
        </w:rPr>
        <w:t xml:space="preserve">7 лет, </w:t>
      </w:r>
      <w:r>
        <w:rPr>
          <w:color w:val="2D2D2D"/>
          <w:spacing w:val="2"/>
        </w:rPr>
        <w:t>обучающихся в образовательных организациях (далее - дети).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 xml:space="preserve"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Положением. 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6. Целями деятельности школьного лагеря являются: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  <w:t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7. Школьный лагерь: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б) осуществляет деятельность, направленную на: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развитие творческого потенциала и всестороннее развитие способностей у детей;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в) осуществляет образовательную деятельность по реализации дополнительных общеразвивающих программ;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г) организует размещение, питание детей в школьном лагере;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д) обеспечивает безопасные условия жизнедеятельности детей;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Школьный лагерь вправе осуществлять иную деятельность, если такая деятельность соответствует целям его создания.</w:t>
      </w:r>
    </w:p>
    <w:p w:rsidR="00CC394C" w:rsidRDefault="00CC394C" w:rsidP="00CC394C">
      <w:pPr>
        <w:shd w:val="clear" w:color="auto" w:fill="FFFFFF"/>
        <w:spacing w:line="240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CC394C" w:rsidRDefault="00CC394C" w:rsidP="00CC394C">
      <w:pPr>
        <w:shd w:val="clear" w:color="auto" w:fill="FFFFFF"/>
        <w:spacing w:line="240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8. Дети направляются в школьный лагерь при отсутствии медицинских противопоказаний для пребывания ребенка в школьном лагере</w:t>
      </w:r>
      <w:r>
        <w:rPr>
          <w:noProof/>
        </w:rPr>
        <mc:AlternateContent>
          <mc:Choice Requires="wps">
            <w:drawing>
              <wp:inline distT="0" distB="0" distL="0" distR="0" wp14:anchorId="08502A11" wp14:editId="066A712C">
                <wp:extent cx="104775" cy="219075"/>
                <wp:effectExtent l="0" t="0" r="9525" b="9525"/>
                <wp:docPr id="6" name="Прямоугольник 6" descr="Об утверждении примерных положений об организациях отдыха детей и их оздоров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F516A" id="Прямоугольник 6" o:spid="_x0000_s1026" alt="Об утверждении примерных положений об организациях отдыха детей и их оздоровле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B0xI6VSgMAAGkGAAAOAAAAAAAAAAAAAAAAAC4CAABkcnMv&#10;ZTJvRG9jLnhtbFBLAQItABQABgAIAAAAIQASuwWb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11. Школьный лагерь организован с дневным пребыванием детей.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9" w:history="1">
        <w:r>
          <w:rPr>
            <w:rStyle w:val="a3"/>
            <w:color w:val="2D2D2D"/>
            <w:spacing w:val="2"/>
            <w:u w:val="none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color w:val="2D2D2D"/>
          <w:spacing w:val="2"/>
        </w:rPr>
        <w:t>, утвержденным </w:t>
      </w:r>
      <w:hyperlink r:id="rId10" w:history="1">
        <w:r>
          <w:rPr>
            <w:rStyle w:val="a3"/>
            <w:color w:val="2D2D2D"/>
            <w:spacing w:val="2"/>
            <w:u w:val="none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color w:val="2D2D2D"/>
          <w:spacing w:val="2"/>
        </w:rPr>
        <w:t>(зарегистрирован Министерством юстиции Российской Федерации 21 октября 2011 г., регистрационный N 22111) с изменениями, внесенными </w:t>
      </w:r>
      <w:hyperlink r:id="rId11" w:history="1">
        <w:r>
          <w:rPr>
            <w:rStyle w:val="a3"/>
            <w:color w:val="2D2D2D"/>
            <w:spacing w:val="2"/>
            <w:u w:val="none"/>
          </w:rPr>
          <w:t>приказами Министерства здравоохранения Российской Федерации от 15 мая 2013 г. N 296н</w:t>
        </w:r>
      </w:hyperlink>
      <w:r>
        <w:rPr>
          <w:color w:val="2D2D2D"/>
          <w:spacing w:val="2"/>
        </w:rPr>
        <w:t> (зарегистрирован Министерством юстиции Российской Федерации 3 июля 2013 г., регистрационный N 28970) и </w:t>
      </w:r>
      <w:hyperlink r:id="rId12" w:history="1">
        <w:r>
          <w:rPr>
            <w:rStyle w:val="a3"/>
            <w:color w:val="2D2D2D"/>
            <w:spacing w:val="2"/>
            <w:u w:val="none"/>
          </w:rPr>
          <w:t>от 5 декабря 2014 г. N 801н</w:t>
        </w:r>
      </w:hyperlink>
      <w:r>
        <w:rPr>
          <w:color w:val="2D2D2D"/>
          <w:spacing w:val="2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Pr="00B840FD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C394C" w:rsidRPr="00B840FD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CC394C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CC394C" w:rsidRPr="007A7FDF" w:rsidRDefault="00CC394C" w:rsidP="00CC39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CC394C" w:rsidRDefault="00CC394C"/>
    <w:p w:rsidR="00E65C62" w:rsidRDefault="00E65C62"/>
    <w:tbl>
      <w:tblPr>
        <w:tblW w:w="10246" w:type="dxa"/>
        <w:tblInd w:w="-176" w:type="dxa"/>
        <w:tblLook w:val="0000" w:firstRow="0" w:lastRow="0" w:firstColumn="0" w:lastColumn="0" w:noHBand="0" w:noVBand="0"/>
      </w:tblPr>
      <w:tblGrid>
        <w:gridCol w:w="3630"/>
        <w:gridCol w:w="3096"/>
        <w:gridCol w:w="3520"/>
      </w:tblGrid>
      <w:tr w:rsidR="0096230F" w:rsidRPr="0096230F" w:rsidTr="0096230F">
        <w:tc>
          <w:tcPr>
            <w:tcW w:w="3630" w:type="dxa"/>
          </w:tcPr>
          <w:p w:rsidR="0096230F" w:rsidRPr="0096230F" w:rsidRDefault="0096230F" w:rsidP="0096230F">
            <w:r w:rsidRPr="0096230F">
              <w:t xml:space="preserve">Согласовано </w:t>
            </w:r>
          </w:p>
          <w:p w:rsidR="0096230F" w:rsidRPr="0096230F" w:rsidRDefault="0096230F" w:rsidP="0096230F">
            <w:r w:rsidRPr="0096230F">
              <w:t>Педагогический совет</w:t>
            </w:r>
          </w:p>
          <w:p w:rsidR="0096230F" w:rsidRPr="0096230F" w:rsidRDefault="0096230F" w:rsidP="0096230F">
            <w:r w:rsidRPr="0096230F">
              <w:t>МБОУ С(К)ШИ</w:t>
            </w:r>
          </w:p>
          <w:p w:rsidR="0096230F" w:rsidRPr="0096230F" w:rsidRDefault="00DB3D04" w:rsidP="0096230F">
            <w:pPr>
              <w:rPr>
                <w:i/>
              </w:rPr>
            </w:pPr>
            <w:r>
              <w:rPr>
                <w:i/>
              </w:rPr>
              <w:t>от 17.09.2018</w:t>
            </w:r>
            <w:r w:rsidR="0096230F" w:rsidRPr="0096230F">
              <w:rPr>
                <w:i/>
              </w:rPr>
              <w:t>г. протокол № 2</w:t>
            </w:r>
          </w:p>
          <w:p w:rsidR="0096230F" w:rsidRPr="0096230F" w:rsidRDefault="0096230F" w:rsidP="0096230F"/>
        </w:tc>
        <w:tc>
          <w:tcPr>
            <w:tcW w:w="3096" w:type="dxa"/>
          </w:tcPr>
          <w:p w:rsidR="0096230F" w:rsidRPr="0096230F" w:rsidRDefault="0096230F" w:rsidP="0096230F"/>
        </w:tc>
        <w:tc>
          <w:tcPr>
            <w:tcW w:w="3520" w:type="dxa"/>
          </w:tcPr>
          <w:p w:rsidR="0096230F" w:rsidRPr="0096230F" w:rsidRDefault="0096230F" w:rsidP="0096230F">
            <w:pPr>
              <w:tabs>
                <w:tab w:val="left" w:pos="2691"/>
              </w:tabs>
              <w:ind w:left="-217" w:firstLine="217"/>
            </w:pPr>
            <w:r w:rsidRPr="0096230F">
              <w:t xml:space="preserve">Утверждаю </w:t>
            </w:r>
          </w:p>
          <w:p w:rsidR="0096230F" w:rsidRPr="0096230F" w:rsidRDefault="0096230F" w:rsidP="0096230F">
            <w:pPr>
              <w:tabs>
                <w:tab w:val="left" w:pos="2691"/>
              </w:tabs>
            </w:pPr>
            <w:r w:rsidRPr="0096230F">
              <w:t>Директор МБОУ С(К)ШИ</w:t>
            </w:r>
          </w:p>
          <w:p w:rsidR="0096230F" w:rsidRPr="0096230F" w:rsidRDefault="0096230F" w:rsidP="0096230F">
            <w:pPr>
              <w:tabs>
                <w:tab w:val="left" w:pos="2691"/>
              </w:tabs>
            </w:pPr>
            <w:r w:rsidRPr="0096230F">
              <w:t xml:space="preserve">____________ </w:t>
            </w:r>
            <w:proofErr w:type="spellStart"/>
            <w:r w:rsidRPr="0096230F">
              <w:t>Ю.А.Морозова</w:t>
            </w:r>
            <w:proofErr w:type="spellEnd"/>
          </w:p>
          <w:p w:rsidR="0096230F" w:rsidRPr="0096230F" w:rsidRDefault="00DB3D04" w:rsidP="0096230F">
            <w:pPr>
              <w:jc w:val="both"/>
              <w:rPr>
                <w:i/>
              </w:rPr>
            </w:pPr>
            <w:r>
              <w:rPr>
                <w:i/>
              </w:rPr>
              <w:t>Приказ от 17.09.2018 № 91а</w:t>
            </w:r>
          </w:p>
          <w:p w:rsidR="0096230F" w:rsidRPr="0096230F" w:rsidRDefault="0096230F" w:rsidP="0096230F">
            <w:pPr>
              <w:jc w:val="both"/>
            </w:pPr>
          </w:p>
        </w:tc>
      </w:tr>
    </w:tbl>
    <w:p w:rsidR="00E65C62" w:rsidRDefault="00E65C62"/>
    <w:p w:rsidR="00E65C62" w:rsidRDefault="00E65C62" w:rsidP="00911BA9">
      <w:pPr>
        <w:shd w:val="clear" w:color="auto" w:fill="FFFFFF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E65C62" w:rsidRDefault="00E65C62" w:rsidP="00E65C6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ПОЛОЖЕНИЕ</w:t>
      </w:r>
    </w:p>
    <w:p w:rsidR="00E65C62" w:rsidRDefault="00DB5FDD" w:rsidP="00E65C6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О</w:t>
      </w:r>
      <w:r w:rsidR="00E65C62">
        <w:rPr>
          <w:color w:val="3C3C3C"/>
          <w:spacing w:val="2"/>
          <w:sz w:val="28"/>
          <w:szCs w:val="28"/>
        </w:rPr>
        <w:t xml:space="preserve"> ЛАГЕРЕ ДОСУГА И ОТДЫХА </w:t>
      </w:r>
    </w:p>
    <w:p w:rsidR="00E65C62" w:rsidRDefault="00E65C62" w:rsidP="00E65C6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МБОУ С(К)ШИ </w:t>
      </w:r>
    </w:p>
    <w:p w:rsidR="00E65C62" w:rsidRDefault="00E65C62" w:rsidP="00E65C6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DB5FDD" w:rsidRDefault="00E65C62" w:rsidP="00DB5FDD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333333"/>
        </w:rPr>
        <w:tab/>
      </w:r>
      <w:r>
        <w:rPr>
          <w:color w:val="2D2D2D"/>
          <w:spacing w:val="2"/>
        </w:rPr>
        <w:t xml:space="preserve">1. Настоящее Положение о </w:t>
      </w:r>
      <w:r w:rsidR="0096230F">
        <w:rPr>
          <w:color w:val="2D2D2D"/>
          <w:spacing w:val="2"/>
        </w:rPr>
        <w:t>Лагере досуга</w:t>
      </w:r>
      <w:r>
        <w:rPr>
          <w:color w:val="2D2D2D"/>
          <w:spacing w:val="2"/>
        </w:rPr>
        <w:t xml:space="preserve"> и отдыха МБОУ С(К)ШИ, регулирует деятельность лагеря, созданного в МБОУ С(К)ШИ, осу</w:t>
      </w:r>
      <w:r w:rsidR="00DB5FDD">
        <w:rPr>
          <w:color w:val="2D2D2D"/>
          <w:spacing w:val="2"/>
        </w:rPr>
        <w:t>ществляющего организацию отдых</w:t>
      </w:r>
      <w:r w:rsidR="0096230F">
        <w:rPr>
          <w:color w:val="2D2D2D"/>
          <w:spacing w:val="2"/>
        </w:rPr>
        <w:t>а</w:t>
      </w:r>
      <w:r w:rsidR="00DB5FDD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и оздоровления об</w:t>
      </w:r>
      <w:r w:rsidR="00DB5FDD">
        <w:rPr>
          <w:color w:val="2D2D2D"/>
          <w:spacing w:val="2"/>
        </w:rPr>
        <w:t>учающихся в каникулярное время</w:t>
      </w:r>
      <w:r>
        <w:rPr>
          <w:noProof/>
        </w:rPr>
        <mc:AlternateContent>
          <mc:Choice Requires="wps">
            <w:drawing>
              <wp:inline distT="0" distB="0" distL="0" distR="0" wp14:anchorId="6331678D" wp14:editId="795E853B">
                <wp:extent cx="85725" cy="219075"/>
                <wp:effectExtent l="19050" t="0" r="9525" b="9525"/>
                <wp:docPr id="3" name="Прямоугольник 3" descr="Об утверждении примерных положений об организациях отдыха детей и их оздоров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3FBC0" id="Прямоугольник 3" o:spid="_x0000_s1026" alt="Об утверждении примерных положений об организациях отдыха детей и их оздоровления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 (далее соответственно - образ</w:t>
      </w:r>
      <w:r w:rsidR="00DB5FDD">
        <w:rPr>
          <w:color w:val="2D2D2D"/>
          <w:spacing w:val="2"/>
        </w:rPr>
        <w:t>овательная организация,</w:t>
      </w:r>
      <w:r>
        <w:rPr>
          <w:color w:val="2D2D2D"/>
          <w:spacing w:val="2"/>
        </w:rPr>
        <w:t xml:space="preserve"> лагерь). Настоящее положение разработано на основе Примерного положения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утвержденного приказом Министерства образования и науки Российской Федерации от 13 июля 2017 года N 656</w:t>
      </w:r>
      <w:r w:rsidR="00DB5FDD">
        <w:rPr>
          <w:color w:val="2D2D2D"/>
          <w:spacing w:val="2"/>
        </w:rPr>
        <w:t>.</w:t>
      </w:r>
    </w:p>
    <w:p w:rsidR="00E65C62" w:rsidRPr="00E65C62" w:rsidRDefault="00DB5FDD" w:rsidP="00DB5FDD">
      <w:pPr>
        <w:shd w:val="clear" w:color="auto" w:fill="FFFFFF"/>
        <w:spacing w:before="240" w:after="240" w:line="276" w:lineRule="auto"/>
        <w:jc w:val="both"/>
        <w:textAlignment w:val="baseline"/>
        <w:rPr>
          <w:color w:val="2D2D2D"/>
          <w:spacing w:val="2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2. Лагерь соз</w:t>
      </w:r>
      <w:r>
        <w:rPr>
          <w:color w:val="333333"/>
        </w:rPr>
        <w:t>д</w:t>
      </w:r>
      <w:r w:rsidR="00911BA9">
        <w:rPr>
          <w:color w:val="333333"/>
        </w:rPr>
        <w:t>ается для детей в возрасте от 6 лет 6 мес., обучающихся в образовательных организациях</w:t>
      </w:r>
      <w:r w:rsidR="00E65C62" w:rsidRPr="00E65C62">
        <w:rPr>
          <w:color w:val="333333"/>
        </w:rPr>
        <w:t>.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</w:t>
      </w:r>
      <w:r>
        <w:rPr>
          <w:color w:val="333333"/>
        </w:rPr>
        <w:t>ссийской Федерации, настоящим Положением.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5. Пре</w:t>
      </w:r>
      <w:r>
        <w:rPr>
          <w:color w:val="333333"/>
        </w:rPr>
        <w:t xml:space="preserve">дметом деятельности </w:t>
      </w:r>
      <w:r w:rsidR="00E65C62" w:rsidRPr="00E65C62">
        <w:rPr>
          <w:color w:val="333333"/>
        </w:rPr>
        <w:t>лагеря являются организация и проведение мероприятий, направленных на отдых и оздоровление детей.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6. Целями деятельно</w:t>
      </w:r>
      <w:r w:rsidR="0096230F">
        <w:rPr>
          <w:color w:val="333333"/>
        </w:rPr>
        <w:t>сти лагеря досуга и отдыха</w:t>
      </w:r>
      <w:r w:rsidR="00E65C62" w:rsidRPr="00E65C62">
        <w:rPr>
          <w:color w:val="333333"/>
        </w:rPr>
        <w:t xml:space="preserve"> являются: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>а</w:t>
      </w:r>
      <w:r w:rsidR="00E65C62" w:rsidRPr="00E65C62">
        <w:rPr>
          <w:color w:val="333333"/>
        </w:rPr>
        <w:t>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>б</w:t>
      </w:r>
      <w:r w:rsidR="00E65C62" w:rsidRPr="00E65C62">
        <w:rPr>
          <w:color w:val="333333"/>
        </w:rPr>
        <w:t>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>в</w:t>
      </w:r>
      <w:r w:rsidR="00E65C62" w:rsidRPr="00E65C62">
        <w:rPr>
          <w:color w:val="333333"/>
        </w:rPr>
        <w:t>) профессиональная ориентация детей;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>г</w:t>
      </w:r>
      <w:r w:rsidR="00E65C62" w:rsidRPr="00E65C62">
        <w:rPr>
          <w:color w:val="333333"/>
        </w:rPr>
        <w:t>) социализация детей, развитие коммуникативных и лидерских качеств детей;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lastRenderedPageBreak/>
        <w:t>д</w:t>
      </w:r>
      <w:r w:rsidR="00E65C62" w:rsidRPr="00E65C62">
        <w:rPr>
          <w:color w:val="333333"/>
        </w:rPr>
        <w:t>) обеспечение духовно-нравственного, гражданско-патриотического, трудового воспитания детей.</w:t>
      </w:r>
    </w:p>
    <w:p w:rsidR="00E65C62" w:rsidRPr="00E65C62" w:rsidRDefault="00DB5FDD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7. Пред</w:t>
      </w:r>
      <w:r>
        <w:rPr>
          <w:color w:val="333333"/>
        </w:rPr>
        <w:t>метом деятельности</w:t>
      </w:r>
      <w:r w:rsidR="00E65C62" w:rsidRPr="00E65C62">
        <w:rPr>
          <w:color w:val="333333"/>
        </w:rPr>
        <w:t xml:space="preserve"> лагеря являются обеспечение развития разносторонних интересов детей, а также организация и проведение мероприятий, направленных на отдых и оздоровление детей.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8. Ц</w:t>
      </w:r>
      <w:r>
        <w:rPr>
          <w:color w:val="333333"/>
        </w:rPr>
        <w:t xml:space="preserve">елями деятельности </w:t>
      </w:r>
      <w:r w:rsidR="00E65C62" w:rsidRPr="00E65C62">
        <w:rPr>
          <w:color w:val="333333"/>
        </w:rPr>
        <w:t xml:space="preserve"> лагеря являются: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</w:t>
      </w:r>
      <w:r w:rsidR="0096230F">
        <w:rPr>
          <w:color w:val="333333"/>
        </w:rPr>
        <w:t>ой культурой</w:t>
      </w:r>
      <w:r w:rsidRPr="00E65C62">
        <w:rPr>
          <w:color w:val="333333"/>
        </w:rPr>
        <w:t>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б) создание условий для отдыха и оздоровления детей с учетом направленности (темат</w:t>
      </w:r>
      <w:r w:rsidR="0096230F">
        <w:rPr>
          <w:color w:val="333333"/>
        </w:rPr>
        <w:t>ики) программ  лагеря</w:t>
      </w:r>
      <w:r w:rsidRPr="00E65C62">
        <w:rPr>
          <w:color w:val="333333"/>
        </w:rPr>
        <w:t>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в) формирование у детей навыков здорового и безопасного образа жизни, общей культуры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г) организация досуга и творческого развития детей с учетом направленности (тематики) программ лагеря;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д) обеспечение духовно-нравственного, гражданско-патриотического, трудового воспитания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е) социализация детей, развитие коммуникативных и лидерских качеств детей.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9. Лагерь: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 xml:space="preserve">а) осуществляет </w:t>
      </w:r>
      <w:r w:rsidR="0096230F">
        <w:rPr>
          <w:color w:val="333333"/>
        </w:rPr>
        <w:t>культурно-досуговую, трудовую,</w:t>
      </w:r>
      <w:r w:rsidRPr="00E65C62">
        <w:rPr>
          <w:color w:val="333333"/>
        </w:rPr>
        <w:t xml:space="preserve">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б) осуществляет деятельность, направленную на: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разви</w:t>
      </w:r>
      <w:r w:rsidR="0096230F">
        <w:rPr>
          <w:color w:val="333333"/>
        </w:rPr>
        <w:t>тие физической культуры</w:t>
      </w:r>
      <w:r w:rsidRPr="00E65C62">
        <w:rPr>
          <w:color w:val="333333"/>
        </w:rPr>
        <w:t xml:space="preserve"> детей, в том числе на физическое развитие и укрепление здоровья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развитие творческого потенциала и всестороннее развитие способностей у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в) ор</w:t>
      </w:r>
      <w:r w:rsidR="0096230F">
        <w:rPr>
          <w:color w:val="333333"/>
        </w:rPr>
        <w:t>ганизует размещение и</w:t>
      </w:r>
      <w:r w:rsidRPr="00E65C62">
        <w:rPr>
          <w:color w:val="333333"/>
        </w:rPr>
        <w:t xml:space="preserve"> питание детей в лагере;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г) обеспечивает безопасные условия жизнедеятельности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lastRenderedPageBreak/>
        <w:t>Лагерь вправе осуществлять иную деятельность, если такая деятельность соответствует целям его создания.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10. Дети направляются в лагерь при отсутствии медицинских противопоказаний</w:t>
      </w:r>
      <w:r>
        <w:rPr>
          <w:color w:val="333333"/>
        </w:rPr>
        <w:t xml:space="preserve"> для пребывания ребенка в лагере</w:t>
      </w:r>
      <w:r>
        <w:rPr>
          <w:color w:val="808080"/>
          <w:u w:val="single"/>
          <w:bdr w:val="none" w:sz="0" w:space="0" w:color="auto" w:frame="1"/>
        </w:rPr>
        <w:t>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12.</w:t>
      </w:r>
      <w:r>
        <w:rPr>
          <w:color w:val="333333"/>
        </w:rPr>
        <w:t xml:space="preserve"> Деятельность детей в</w:t>
      </w:r>
      <w:r w:rsidR="00E65C62" w:rsidRPr="00E65C62">
        <w:rPr>
          <w:color w:val="333333"/>
        </w:rPr>
        <w:t xml:space="preserve">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</w:t>
      </w:r>
      <w:r>
        <w:rPr>
          <w:color w:val="333333"/>
        </w:rPr>
        <w:t>бразовательных задач</w:t>
      </w:r>
      <w:r w:rsidR="00E65C62" w:rsidRPr="00E65C62">
        <w:rPr>
          <w:color w:val="333333"/>
        </w:rPr>
        <w:t xml:space="preserve"> лагеря</w:t>
      </w:r>
      <w:r>
        <w:rPr>
          <w:color w:val="333333"/>
        </w:rPr>
        <w:t xml:space="preserve"> досуга и отдыха</w:t>
      </w:r>
      <w:r w:rsidR="00E65C62" w:rsidRPr="00E65C62">
        <w:rPr>
          <w:color w:val="333333"/>
        </w:rPr>
        <w:t>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 xml:space="preserve">13. Лагерь </w:t>
      </w:r>
      <w:r>
        <w:rPr>
          <w:color w:val="333333"/>
        </w:rPr>
        <w:t>организован с дневным пребыванием детей</w:t>
      </w:r>
      <w:r w:rsidR="00E65C62" w:rsidRPr="00E65C62">
        <w:rPr>
          <w:color w:val="333333"/>
        </w:rPr>
        <w:t>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E65C62" w:rsidRPr="00E65C62" w:rsidRDefault="00E65C62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 w:rsidRPr="00E65C62">
        <w:rPr>
          <w:color w:val="333333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</w:t>
      </w:r>
      <w:r w:rsidR="0096230F">
        <w:rPr>
          <w:color w:val="333333"/>
        </w:rPr>
        <w:t xml:space="preserve">зуемым в лагере </w:t>
      </w:r>
      <w:r w:rsidRPr="00E65C62">
        <w:rPr>
          <w:color w:val="333333"/>
        </w:rPr>
        <w:t>программам.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 xml:space="preserve">17.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</w:t>
      </w:r>
      <w:r w:rsidR="00E65C62" w:rsidRPr="00E65C62">
        <w:rPr>
          <w:color w:val="333333"/>
        </w:rPr>
        <w:lastRenderedPageBreak/>
        <w:t>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E65C62" w:rsidRPr="00E65C62" w:rsidRDefault="0096230F" w:rsidP="00DB5FDD">
      <w:pPr>
        <w:shd w:val="clear" w:color="auto" w:fill="FFFFFF"/>
        <w:spacing w:after="255" w:line="276" w:lineRule="auto"/>
        <w:jc w:val="both"/>
        <w:rPr>
          <w:color w:val="333333"/>
        </w:rPr>
      </w:pPr>
      <w:r>
        <w:rPr>
          <w:color w:val="333333"/>
        </w:rPr>
        <w:tab/>
      </w:r>
      <w:r w:rsidR="00E65C62" w:rsidRPr="00E65C62">
        <w:rPr>
          <w:color w:val="333333"/>
        </w:rPr>
        <w:t>20. Финансовое обеспечение деятельности лагеря осуществляется</w:t>
      </w:r>
      <w:r w:rsidR="00E65C62" w:rsidRPr="00E65C62">
        <w:rPr>
          <w:rFonts w:ascii="Arial" w:hAnsi="Arial" w:cs="Arial"/>
          <w:color w:val="333333"/>
          <w:sz w:val="23"/>
          <w:szCs w:val="23"/>
        </w:rPr>
        <w:t xml:space="preserve"> в </w:t>
      </w:r>
      <w:r w:rsidR="00E65C62" w:rsidRPr="00E65C62">
        <w:rPr>
          <w:color w:val="333333"/>
        </w:rPr>
        <w:t>установленном законодательством Российской Федерации порядке.</w:t>
      </w:r>
    </w:p>
    <w:p w:rsidR="00E65C62" w:rsidRDefault="00E65C62" w:rsidP="00DB5FDD">
      <w:pPr>
        <w:spacing w:line="276" w:lineRule="auto"/>
      </w:pPr>
    </w:p>
    <w:sectPr w:rsidR="00E65C62" w:rsidSect="007A7FDF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4"/>
    <w:rsid w:val="002B2C2E"/>
    <w:rsid w:val="003669F4"/>
    <w:rsid w:val="007A7FDF"/>
    <w:rsid w:val="00911BA9"/>
    <w:rsid w:val="0092672B"/>
    <w:rsid w:val="0096230F"/>
    <w:rsid w:val="00B840FD"/>
    <w:rsid w:val="00CC394C"/>
    <w:rsid w:val="00CC4BAE"/>
    <w:rsid w:val="00DB3D04"/>
    <w:rsid w:val="00DB5FDD"/>
    <w:rsid w:val="00E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4F8E"/>
  <w15:docId w15:val="{6F5A2087-ABC5-40D7-86FA-EAD2827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F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004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22273" TargetMode="External"/><Relationship Id="rId12" Type="http://schemas.openxmlformats.org/officeDocument/2006/relationships/hyperlink" Target="http://docs.cntd.ru/document/420240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75195" TargetMode="External"/><Relationship Id="rId11" Type="http://schemas.openxmlformats.org/officeDocument/2006/relationships/hyperlink" Target="http://docs.cntd.ru/document/499022273" TargetMode="External"/><Relationship Id="rId5" Type="http://schemas.openxmlformats.org/officeDocument/2006/relationships/hyperlink" Target="http://docs.cntd.ru/document/902275195" TargetMode="External"/><Relationship Id="rId10" Type="http://schemas.openxmlformats.org/officeDocument/2006/relationships/hyperlink" Target="http://docs.cntd.ru/document/90227519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275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2023-05-26T07:39:00Z</cp:lastPrinted>
  <dcterms:created xsi:type="dcterms:W3CDTF">2017-11-14T06:05:00Z</dcterms:created>
  <dcterms:modified xsi:type="dcterms:W3CDTF">2023-05-26T07:40:00Z</dcterms:modified>
</cp:coreProperties>
</file>